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РОССИЙСКАЯ   ФЕДЕРАЦИЯ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КАРАЧАЕВО-ЧЕРКЕССКАЯ  РЕСПУБЛИКА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УРУПСКИЙ  МУНИЦИПАЛЬНОГО  РАЙОНА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СОВЕТ</w:t>
      </w:r>
    </w:p>
    <w:p w:rsidR="00102D87" w:rsidRDefault="007B4D79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КЫЗЫЛ-УРУПСКОГО СЕЛЬСКОГО ПОСЕЛЕНИЯ</w:t>
      </w:r>
    </w:p>
    <w:p w:rsidR="00102D87" w:rsidRDefault="00560CEB">
      <w:pPr>
        <w:pStyle w:val="Standard"/>
        <w:shd w:val="clear" w:color="auto" w:fill="FFFFFF"/>
        <w:jc w:val="center"/>
        <w:rPr>
          <w:color w:val="000000"/>
        </w:rPr>
      </w:pPr>
      <w:r>
        <w:rPr>
          <w:color w:val="000000"/>
        </w:rPr>
        <w:t>ШЕСТОГО</w:t>
      </w:r>
      <w:r w:rsidR="007B4D79">
        <w:rPr>
          <w:color w:val="000000"/>
        </w:rPr>
        <w:t xml:space="preserve"> СОЗЫВА</w:t>
      </w:r>
    </w:p>
    <w:p w:rsidR="00102D87" w:rsidRDefault="00102D87">
      <w:pPr>
        <w:pStyle w:val="Standard"/>
        <w:shd w:val="clear" w:color="auto" w:fill="FFFFFF"/>
        <w:jc w:val="center"/>
        <w:rPr>
          <w:color w:val="000000"/>
        </w:rPr>
      </w:pPr>
    </w:p>
    <w:p w:rsidR="00102D87" w:rsidRDefault="00560CEB" w:rsidP="00560CEB">
      <w:pPr>
        <w:pStyle w:val="Standard"/>
        <w:shd w:val="clear" w:color="auto" w:fill="FFFFFF"/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                                                 </w:t>
      </w:r>
      <w:r>
        <w:rPr>
          <w:color w:val="000000"/>
        </w:rPr>
        <w:tab/>
      </w:r>
      <w:r w:rsidR="007B4D79">
        <w:rPr>
          <w:color w:val="000000"/>
        </w:rPr>
        <w:t>РЕШЕНИЕ</w:t>
      </w:r>
      <w:r>
        <w:rPr>
          <w:color w:val="000000"/>
        </w:rPr>
        <w:t xml:space="preserve">                                                 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5C3AFC">
        <w:rPr>
          <w:color w:val="000000"/>
        </w:rPr>
        <w:t>27.12.2024г</w:t>
      </w:r>
      <w:r>
        <w:rPr>
          <w:color w:val="000000"/>
        </w:rPr>
        <w:t xml:space="preserve">                                  аул    Кызыл-Уруп                           </w:t>
      </w:r>
      <w:r w:rsidR="005C3AFC">
        <w:rPr>
          <w:color w:val="000000"/>
        </w:rPr>
        <w:t>№109</w:t>
      </w:r>
      <w:r>
        <w:rPr>
          <w:color w:val="000000"/>
        </w:rPr>
        <w:t xml:space="preserve">                             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 </w:t>
      </w:r>
      <w:r w:rsidR="00A74FDD">
        <w:rPr>
          <w:color w:val="000000"/>
        </w:rPr>
        <w:t>бюджет</w:t>
      </w:r>
      <w:r w:rsidR="005C3AFC">
        <w:rPr>
          <w:color w:val="000000"/>
        </w:rPr>
        <w:t>е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>Кызыл-Урупского  сельского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поселения    на </w:t>
      </w:r>
      <w:r w:rsidR="00A74FDD">
        <w:rPr>
          <w:color w:val="000000"/>
        </w:rPr>
        <w:t>2025- 2027</w:t>
      </w:r>
      <w:r>
        <w:rPr>
          <w:color w:val="000000"/>
        </w:rPr>
        <w:t xml:space="preserve"> годы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Статья 1. Утвердить  бюджет  Кызыл-Урупского сельского  поселения   на </w:t>
      </w:r>
      <w:r w:rsidR="009C77B1">
        <w:rPr>
          <w:color w:val="000000"/>
        </w:rPr>
        <w:t>202</w:t>
      </w:r>
      <w:r w:rsidR="0098406A">
        <w:rPr>
          <w:color w:val="000000"/>
        </w:rPr>
        <w:t>5</w:t>
      </w:r>
      <w:r>
        <w:rPr>
          <w:color w:val="000000"/>
        </w:rPr>
        <w:t xml:space="preserve"> год,  по  расходам  в сумме   </w:t>
      </w:r>
      <w:r w:rsidR="006B0ED6">
        <w:rPr>
          <w:color w:val="000000"/>
        </w:rPr>
        <w:t>6095,4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  и  доходам  в сумме   </w:t>
      </w:r>
      <w:r w:rsidR="006B0ED6">
        <w:rPr>
          <w:color w:val="000000"/>
        </w:rPr>
        <w:t>6095,4</w:t>
      </w:r>
      <w:r w:rsidR="0099629A" w:rsidRPr="0099629A">
        <w:rPr>
          <w:color w:val="000000"/>
        </w:rPr>
        <w:t xml:space="preserve"> тыс. </w:t>
      </w:r>
      <w:r w:rsidR="00622326">
        <w:rPr>
          <w:color w:val="000000"/>
        </w:rPr>
        <w:t xml:space="preserve"> рублей, на </w:t>
      </w:r>
      <w:r w:rsidR="009C77B1">
        <w:rPr>
          <w:color w:val="000000"/>
        </w:rPr>
        <w:t>202</w:t>
      </w:r>
      <w:r w:rsidR="0098406A">
        <w:rPr>
          <w:color w:val="000000"/>
        </w:rPr>
        <w:t>6</w:t>
      </w:r>
      <w:r w:rsidR="00622326">
        <w:rPr>
          <w:color w:val="000000"/>
        </w:rPr>
        <w:t xml:space="preserve">г.- </w:t>
      </w:r>
      <w:r w:rsidR="00A771F2">
        <w:rPr>
          <w:color w:val="000000"/>
        </w:rPr>
        <w:t xml:space="preserve">по  расходам  в сумме   </w:t>
      </w:r>
      <w:r w:rsidR="006B0ED6">
        <w:rPr>
          <w:color w:val="000000"/>
        </w:rPr>
        <w:t>6140,4</w:t>
      </w:r>
      <w:r w:rsidR="00A771F2">
        <w:rPr>
          <w:color w:val="000000"/>
        </w:rPr>
        <w:t xml:space="preserve"> тыс. рублей  и  доходам  в сумме   </w:t>
      </w:r>
      <w:r w:rsidR="006B0ED6">
        <w:rPr>
          <w:color w:val="000000"/>
        </w:rPr>
        <w:t>6140,4</w:t>
      </w:r>
      <w:r w:rsidR="00A771F2" w:rsidRPr="0099629A">
        <w:rPr>
          <w:color w:val="000000"/>
        </w:rPr>
        <w:t xml:space="preserve"> тыс. </w:t>
      </w:r>
      <w:r w:rsidR="00A771F2">
        <w:rPr>
          <w:color w:val="000000"/>
        </w:rPr>
        <w:t xml:space="preserve"> рублей, на </w:t>
      </w:r>
      <w:r w:rsidR="009C77B1">
        <w:rPr>
          <w:color w:val="000000"/>
        </w:rPr>
        <w:t>202</w:t>
      </w:r>
      <w:r w:rsidR="0098406A">
        <w:rPr>
          <w:color w:val="000000"/>
        </w:rPr>
        <w:t>7</w:t>
      </w:r>
      <w:r w:rsidR="00A771F2">
        <w:rPr>
          <w:color w:val="000000"/>
        </w:rPr>
        <w:t xml:space="preserve">г - по  расходам  в сумме   </w:t>
      </w:r>
      <w:r w:rsidR="00F8041B">
        <w:rPr>
          <w:color w:val="000000"/>
        </w:rPr>
        <w:t>6174,8</w:t>
      </w:r>
      <w:r w:rsidR="00A771F2">
        <w:rPr>
          <w:color w:val="000000"/>
        </w:rPr>
        <w:t xml:space="preserve"> тыс. рублей  и  доходам  в сумме   </w:t>
      </w:r>
      <w:r w:rsidR="00F8041B">
        <w:rPr>
          <w:color w:val="000000"/>
        </w:rPr>
        <w:t>6174,8</w:t>
      </w:r>
      <w:r w:rsidR="00A771F2" w:rsidRPr="0099629A">
        <w:rPr>
          <w:color w:val="000000"/>
        </w:rPr>
        <w:t xml:space="preserve"> тыс. </w:t>
      </w:r>
      <w:r w:rsidR="00B5236D">
        <w:rPr>
          <w:color w:val="000000"/>
        </w:rPr>
        <w:t xml:space="preserve"> рублей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BF5307">
        <w:rPr>
          <w:color w:val="000000"/>
        </w:rPr>
        <w:t>2</w:t>
      </w:r>
      <w:r>
        <w:rPr>
          <w:color w:val="000000"/>
        </w:rPr>
        <w:t xml:space="preserve">. «Утвердить объем поступления доходов в бюджет Кызыл-Урупского сельского поселения  согласно  приложению  № </w:t>
      </w:r>
      <w:r w:rsidR="00BF5307">
        <w:rPr>
          <w:color w:val="000000"/>
        </w:rPr>
        <w:t>1</w:t>
      </w:r>
      <w:r>
        <w:rPr>
          <w:color w:val="000000"/>
        </w:rPr>
        <w:t xml:space="preserve">   к настоящему 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BF5307">
        <w:rPr>
          <w:color w:val="000000"/>
        </w:rPr>
        <w:t>3</w:t>
      </w:r>
      <w:r>
        <w:rPr>
          <w:color w:val="000000"/>
        </w:rPr>
        <w:t xml:space="preserve">. Утвердить  распределение    бюджетных  ассигнований  Кызыл-Урупского  сельского  поселения  на  </w:t>
      </w:r>
      <w:r w:rsidR="009C77B1">
        <w:rPr>
          <w:color w:val="000000"/>
        </w:rPr>
        <w:t>2025-202</w:t>
      </w:r>
      <w:r w:rsidR="00D7773F">
        <w:rPr>
          <w:color w:val="000000"/>
        </w:rPr>
        <w:t>7</w:t>
      </w:r>
      <w:r>
        <w:rPr>
          <w:color w:val="000000"/>
        </w:rPr>
        <w:t xml:space="preserve"> годы  по  разделам и подразделам  расходов  классификации  согласно  приложению  № </w:t>
      </w:r>
      <w:r w:rsidR="00BF5307">
        <w:rPr>
          <w:color w:val="000000"/>
        </w:rPr>
        <w:t>2</w:t>
      </w:r>
      <w:r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BF5307">
        <w:rPr>
          <w:color w:val="000000"/>
        </w:rPr>
        <w:t>4</w:t>
      </w:r>
      <w:r>
        <w:rPr>
          <w:color w:val="000000"/>
        </w:rPr>
        <w:t xml:space="preserve">. Утвердить ведомственную структуру  расходов  бюджета  Кызыл-Урупского  сельского поселения  на  </w:t>
      </w:r>
      <w:r w:rsidR="009C77B1">
        <w:rPr>
          <w:color w:val="000000"/>
        </w:rPr>
        <w:t>2025-202</w:t>
      </w:r>
      <w:r w:rsidR="00D7773F">
        <w:rPr>
          <w:color w:val="000000"/>
        </w:rPr>
        <w:t>7</w:t>
      </w:r>
      <w:r>
        <w:rPr>
          <w:color w:val="000000"/>
        </w:rPr>
        <w:t xml:space="preserve"> годы    согласно  приложению № </w:t>
      </w:r>
      <w:r w:rsidR="005744F2">
        <w:rPr>
          <w:color w:val="000000"/>
        </w:rPr>
        <w:t>3</w:t>
      </w:r>
      <w:r>
        <w:rPr>
          <w:color w:val="000000"/>
        </w:rPr>
        <w:t xml:space="preserve">  к  настоящему  Решению.</w:t>
      </w:r>
    </w:p>
    <w:p w:rsidR="005744F2" w:rsidRDefault="009E609D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336826">
        <w:rPr>
          <w:color w:val="000000"/>
        </w:rPr>
        <w:t xml:space="preserve"> Статья 5. Утвердить </w:t>
      </w:r>
      <w:r w:rsidR="00CB314F">
        <w:rPr>
          <w:color w:val="000000"/>
        </w:rPr>
        <w:t>"</w:t>
      </w:r>
      <w:r w:rsidR="00CB314F" w:rsidRPr="00CB314F">
        <w:rPr>
          <w:color w:val="000000"/>
        </w:rPr>
        <w:t>Распределение бюджетных ассигнований по целевым статьям (муниципальным программам Кызыл-Урупского сельского поселения  и</w:t>
      </w:r>
      <w:r w:rsidR="00CB314F">
        <w:rPr>
          <w:color w:val="000000"/>
        </w:rPr>
        <w:t xml:space="preserve"> </w:t>
      </w:r>
      <w:r w:rsidR="00195C22" w:rsidRPr="00195C22">
        <w:rPr>
          <w:color w:val="000000"/>
        </w:rPr>
        <w:t>непрограммным направлениям деятельности), группам видов расходов, разделам, подразделам</w:t>
      </w:r>
      <w:r w:rsidR="00195C22">
        <w:rPr>
          <w:color w:val="000000"/>
        </w:rPr>
        <w:t xml:space="preserve"> </w:t>
      </w:r>
      <w:r w:rsidR="00CB314F">
        <w:rPr>
          <w:color w:val="000000"/>
        </w:rPr>
        <w:t xml:space="preserve"> </w:t>
      </w:r>
      <w:r w:rsidR="00CB314F" w:rsidRPr="00CB314F">
        <w:rPr>
          <w:color w:val="000000"/>
        </w:rPr>
        <w:t xml:space="preserve"> </w:t>
      </w:r>
      <w:r w:rsidR="00195C22" w:rsidRPr="00195C22">
        <w:rPr>
          <w:color w:val="000000"/>
        </w:rPr>
        <w:t>классификации расходов бюджета Кызыл-Урупского сельского поселения</w:t>
      </w:r>
      <w:r w:rsidR="00195C22">
        <w:rPr>
          <w:color w:val="000000"/>
        </w:rPr>
        <w:t xml:space="preserve"> </w:t>
      </w:r>
      <w:r w:rsidR="00195C22" w:rsidRPr="00195C22">
        <w:rPr>
          <w:color w:val="000000"/>
        </w:rPr>
        <w:t>на 202</w:t>
      </w:r>
      <w:r w:rsidR="00BF59E3">
        <w:rPr>
          <w:color w:val="000000"/>
        </w:rPr>
        <w:t>5</w:t>
      </w:r>
      <w:r w:rsidR="00195C22" w:rsidRPr="00195C22">
        <w:rPr>
          <w:color w:val="000000"/>
        </w:rPr>
        <w:t xml:space="preserve"> год и на плановый период 202</w:t>
      </w:r>
      <w:r w:rsidR="00BF59E3">
        <w:rPr>
          <w:color w:val="000000"/>
        </w:rPr>
        <w:t>6 и 2027</w:t>
      </w:r>
      <w:r w:rsidR="00195C22" w:rsidRPr="00195C22">
        <w:rPr>
          <w:color w:val="000000"/>
        </w:rPr>
        <w:t xml:space="preserve"> годов</w:t>
      </w:r>
      <w:r>
        <w:rPr>
          <w:color w:val="000000"/>
        </w:rPr>
        <w:t>"</w:t>
      </w:r>
      <w:r w:rsidR="00336826">
        <w:rPr>
          <w:color w:val="000000"/>
        </w:rPr>
        <w:t xml:space="preserve"> согласно приложению № </w:t>
      </w:r>
      <w:r>
        <w:rPr>
          <w:color w:val="000000"/>
        </w:rPr>
        <w:t>4</w:t>
      </w:r>
      <w:r w:rsidR="00336826">
        <w:rPr>
          <w:color w:val="000000"/>
        </w:rPr>
        <w:t xml:space="preserve">  к  настоящему  Решению</w:t>
      </w:r>
      <w:r>
        <w:rPr>
          <w:color w:val="000000"/>
        </w:rPr>
        <w:t>.</w:t>
      </w:r>
    </w:p>
    <w:p w:rsidR="009E609D" w:rsidRDefault="005744F2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="00622CDD">
        <w:rPr>
          <w:color w:val="000000"/>
        </w:rPr>
        <w:t>Статья 6. Утвердить "</w:t>
      </w:r>
      <w:r w:rsidR="003C14DE" w:rsidRPr="003C14DE">
        <w:t xml:space="preserve"> </w:t>
      </w:r>
      <w:r w:rsidR="003C14DE" w:rsidRPr="003C14DE">
        <w:rPr>
          <w:color w:val="000000"/>
        </w:rPr>
        <w:t>Перечень</w:t>
      </w:r>
      <w:r w:rsidR="003C14DE">
        <w:rPr>
          <w:color w:val="000000"/>
        </w:rPr>
        <w:t xml:space="preserve"> </w:t>
      </w:r>
      <w:r w:rsidR="003C14DE" w:rsidRPr="003C14DE">
        <w:rPr>
          <w:color w:val="000000"/>
        </w:rPr>
        <w:t>муниципальных  программ Кызыл- Урупскогосельского поселения на 202</w:t>
      </w:r>
      <w:r w:rsidR="00BF59E3">
        <w:rPr>
          <w:color w:val="000000"/>
        </w:rPr>
        <w:t>5</w:t>
      </w:r>
      <w:r w:rsidR="003C14DE" w:rsidRPr="003C14DE">
        <w:rPr>
          <w:color w:val="000000"/>
        </w:rPr>
        <w:t xml:space="preserve"> год  и на  плановый период 202</w:t>
      </w:r>
      <w:r w:rsidR="00BF59E3">
        <w:rPr>
          <w:color w:val="000000"/>
        </w:rPr>
        <w:t>6</w:t>
      </w:r>
      <w:r w:rsidR="003C14DE" w:rsidRPr="003C14DE">
        <w:rPr>
          <w:color w:val="000000"/>
        </w:rPr>
        <w:t xml:space="preserve">  и 202</w:t>
      </w:r>
      <w:r w:rsidR="00BF59E3">
        <w:rPr>
          <w:color w:val="000000"/>
        </w:rPr>
        <w:t>7</w:t>
      </w:r>
      <w:r w:rsidR="003C14DE" w:rsidRPr="003C14DE">
        <w:rPr>
          <w:color w:val="000000"/>
        </w:rPr>
        <w:t xml:space="preserve"> годов</w:t>
      </w:r>
      <w:r w:rsidR="00622CDD">
        <w:rPr>
          <w:color w:val="000000"/>
        </w:rPr>
        <w:t xml:space="preserve">" согласно приложению № </w:t>
      </w:r>
      <w:r>
        <w:rPr>
          <w:color w:val="000000"/>
        </w:rPr>
        <w:t>5</w:t>
      </w:r>
      <w:r w:rsidR="00622CDD">
        <w:rPr>
          <w:color w:val="000000"/>
        </w:rPr>
        <w:t xml:space="preserve">  к  настоящему  Решению.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Статья </w:t>
      </w:r>
      <w:r w:rsidR="00B5236D">
        <w:rPr>
          <w:color w:val="000000"/>
        </w:rPr>
        <w:t>7</w:t>
      </w:r>
      <w:r>
        <w:rPr>
          <w:color w:val="000000"/>
        </w:rPr>
        <w:t>. Установить,  что заключение  и  оплата  муниципальными   образованиями договоров,    исполнение,  которых  осуществляется  за  счет  средств  местного  бюджета,  производится  в пределах  учрежденных  им  лимитов  бюджетных  обязательств,   в соответствии  с ведомственной,  функциональной  и  экономической  классификациями  расходов  местного  бюджета и с  учетом  принятых  и не исполненных  обязательств.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Обязательства,  вытекающие  из договоров,  исполнение  которых  осуществляется за   счет  средств  местного  бюджета,  принятые  муниципальными   учреждениями  и  органами  местного самоуправления  муниципального  образования  сверх  утвержденных  им  лимитов  бюджетных  обязательств, не  подлежат  оплате  за  счет  средств  местного  бюджета  на  </w:t>
      </w:r>
      <w:r w:rsidR="00A74FDD">
        <w:rPr>
          <w:color w:val="000000"/>
        </w:rPr>
        <w:t>2025- 2027</w:t>
      </w:r>
      <w:r>
        <w:rPr>
          <w:color w:val="000000"/>
        </w:rPr>
        <w:t xml:space="preserve"> годы.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Учет  обязательств,  подлежащих  исполнению  за  счет  средств  местного  бюджета  муниципальными учреждениями  и органами   местного  самоуправления сельского  поселения,  финансируемыми  из  местного  бюджета  на  основе  смет  доходов  и </w:t>
      </w:r>
      <w:r>
        <w:rPr>
          <w:color w:val="000000"/>
        </w:rPr>
        <w:lastRenderedPageBreak/>
        <w:t>расходов,  обеспечивается  через  орган,  осуществляющий  кассовое  обслуживание  исполнения  местного  бюджета.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Статья </w:t>
      </w:r>
      <w:r w:rsidR="00751A74">
        <w:rPr>
          <w:color w:val="000000"/>
        </w:rPr>
        <w:t>8</w:t>
      </w:r>
      <w:r w:rsidR="0099629A">
        <w:rPr>
          <w:color w:val="000000"/>
        </w:rPr>
        <w:t>.</w:t>
      </w:r>
      <w:r>
        <w:rPr>
          <w:color w:val="000000"/>
        </w:rPr>
        <w:t xml:space="preserve"> Предусмотреть  в  составе  расходов бюджета Кызыл-Урупского  сельского поселения  дотации  на выравнивания  бюджетного обеспечения   поселения   </w:t>
      </w:r>
      <w:r w:rsidR="00FB25AA">
        <w:rPr>
          <w:color w:val="000000"/>
        </w:rPr>
        <w:t>5282,8</w:t>
      </w:r>
      <w:r w:rsidR="0099629A">
        <w:rPr>
          <w:color w:val="000000"/>
        </w:rPr>
        <w:t xml:space="preserve"> тыс.</w:t>
      </w:r>
      <w:r>
        <w:rPr>
          <w:color w:val="000000"/>
        </w:rPr>
        <w:t xml:space="preserve"> рублей.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Субвенции бюджетам  поселений  на  осуществления  полномочий  по  первичному  воинскому  учету  на территориях, где  отсутствуют  военные  комиссариаты   в сумме  </w:t>
      </w:r>
      <w:r w:rsidR="00FB25AA">
        <w:rPr>
          <w:color w:val="000000"/>
        </w:rPr>
        <w:t>157,4</w:t>
      </w:r>
      <w:r w:rsidR="0099629A">
        <w:rPr>
          <w:color w:val="000000"/>
        </w:rPr>
        <w:t xml:space="preserve"> тыс</w:t>
      </w:r>
      <w:r>
        <w:rPr>
          <w:color w:val="000000"/>
        </w:rPr>
        <w:t xml:space="preserve">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Субвенции бюджетам сельских поселений на регистрацию актов гражданского состояния в сумме 0 рублей;  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751A74">
        <w:rPr>
          <w:color w:val="000000"/>
        </w:rPr>
        <w:t>9</w:t>
      </w:r>
      <w:r>
        <w:rPr>
          <w:color w:val="000000"/>
        </w:rPr>
        <w:t xml:space="preserve">. Настоящее  Решение </w:t>
      </w:r>
      <w:r w:rsidR="00164199">
        <w:rPr>
          <w:color w:val="000000"/>
        </w:rPr>
        <w:t xml:space="preserve"> вступает  в силу  с  01.01.</w:t>
      </w:r>
      <w:r w:rsidR="009C77B1">
        <w:rPr>
          <w:color w:val="000000"/>
        </w:rPr>
        <w:t>202</w:t>
      </w:r>
      <w:r w:rsidR="00076ECD">
        <w:rPr>
          <w:color w:val="000000"/>
        </w:rPr>
        <w:t>5</w:t>
      </w:r>
      <w:r>
        <w:rPr>
          <w:color w:val="000000"/>
        </w:rPr>
        <w:t xml:space="preserve">   года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Статья  </w:t>
      </w:r>
      <w:r w:rsidR="00751A74">
        <w:rPr>
          <w:color w:val="000000"/>
        </w:rPr>
        <w:t>10.</w:t>
      </w:r>
      <w:r>
        <w:rPr>
          <w:color w:val="000000"/>
        </w:rPr>
        <w:t xml:space="preserve"> В  соответствии  со  ст. 5  Бюджетного  кодекса  РФ  настоящее  решение  подлежит  официальному    опубликованию  не позднее 10 дней после  его  подписания  в  установленном  порядке.</w:t>
      </w: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102D87">
      <w:pPr>
        <w:pStyle w:val="Standard"/>
        <w:shd w:val="clear" w:color="auto" w:fill="FFFFFF"/>
        <w:jc w:val="both"/>
        <w:rPr>
          <w:color w:val="000000"/>
        </w:rPr>
      </w:pPr>
    </w:p>
    <w:p w:rsidR="00560CEB" w:rsidRDefault="00560CEB">
      <w:pPr>
        <w:pStyle w:val="Standard"/>
        <w:shd w:val="clear" w:color="auto" w:fill="FFFFFF"/>
        <w:jc w:val="both"/>
        <w:rPr>
          <w:color w:val="000000"/>
        </w:rPr>
      </w:pP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Председатель  Совета</w:t>
      </w:r>
    </w:p>
    <w:p w:rsidR="00102D87" w:rsidRDefault="007B4D79">
      <w:pPr>
        <w:pStyle w:val="Standard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Кызыл-Урупского</w:t>
      </w:r>
      <w:r w:rsidR="00DA1D88">
        <w:rPr>
          <w:color w:val="000000"/>
        </w:rPr>
        <w:t xml:space="preserve"> </w:t>
      </w:r>
      <w:r>
        <w:rPr>
          <w:color w:val="000000"/>
        </w:rPr>
        <w:t>СП</w:t>
      </w:r>
      <w:r w:rsidR="00A40DC1">
        <w:rPr>
          <w:color w:val="000000"/>
        </w:rPr>
        <w:t xml:space="preserve">                                                                         </w:t>
      </w:r>
      <w:r w:rsidR="0099629A">
        <w:rPr>
          <w:color w:val="000000"/>
        </w:rPr>
        <w:t>К.М. Джуккаев</w:t>
      </w: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ConsTitle"/>
        <w:widowControl/>
        <w:ind w:right="0"/>
        <w:jc w:val="center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</w:pPr>
    </w:p>
    <w:p w:rsidR="00102D87" w:rsidRDefault="00102D87">
      <w:pPr>
        <w:pStyle w:val="Standard"/>
        <w:tabs>
          <w:tab w:val="left" w:pos="5790"/>
        </w:tabs>
      </w:pPr>
    </w:p>
    <w:p w:rsidR="00102D87" w:rsidRDefault="00102D87">
      <w:pPr>
        <w:pStyle w:val="Standard"/>
      </w:pPr>
    </w:p>
    <w:sectPr w:rsidR="00102D87" w:rsidSect="001E3D2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27" w:rsidRDefault="003B7127">
      <w:r>
        <w:separator/>
      </w:r>
    </w:p>
  </w:endnote>
  <w:endnote w:type="continuationSeparator" w:id="1">
    <w:p w:rsidR="003B7127" w:rsidRDefault="003B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27" w:rsidRDefault="003B7127">
      <w:r>
        <w:rPr>
          <w:color w:val="000000"/>
        </w:rPr>
        <w:separator/>
      </w:r>
    </w:p>
  </w:footnote>
  <w:footnote w:type="continuationSeparator" w:id="1">
    <w:p w:rsidR="003B7127" w:rsidRDefault="003B71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D87"/>
    <w:rsid w:val="0001219E"/>
    <w:rsid w:val="00031DCE"/>
    <w:rsid w:val="00076ECD"/>
    <w:rsid w:val="00090922"/>
    <w:rsid w:val="000B1830"/>
    <w:rsid w:val="00102D87"/>
    <w:rsid w:val="00114594"/>
    <w:rsid w:val="00164199"/>
    <w:rsid w:val="001858AC"/>
    <w:rsid w:val="00195C22"/>
    <w:rsid w:val="001D43CF"/>
    <w:rsid w:val="001E3D22"/>
    <w:rsid w:val="001F2741"/>
    <w:rsid w:val="002018ED"/>
    <w:rsid w:val="00287608"/>
    <w:rsid w:val="002E4FE3"/>
    <w:rsid w:val="00300799"/>
    <w:rsid w:val="00336826"/>
    <w:rsid w:val="00374458"/>
    <w:rsid w:val="003A70C6"/>
    <w:rsid w:val="003B7127"/>
    <w:rsid w:val="003C0834"/>
    <w:rsid w:val="003C14DE"/>
    <w:rsid w:val="003F1B4B"/>
    <w:rsid w:val="003F6120"/>
    <w:rsid w:val="003F7648"/>
    <w:rsid w:val="00407B19"/>
    <w:rsid w:val="0042784D"/>
    <w:rsid w:val="004E0097"/>
    <w:rsid w:val="004F00D2"/>
    <w:rsid w:val="004F2D20"/>
    <w:rsid w:val="00560CEB"/>
    <w:rsid w:val="005744F2"/>
    <w:rsid w:val="00580F77"/>
    <w:rsid w:val="00591E2F"/>
    <w:rsid w:val="005C3AFC"/>
    <w:rsid w:val="0061129F"/>
    <w:rsid w:val="00622326"/>
    <w:rsid w:val="00622CDD"/>
    <w:rsid w:val="00625433"/>
    <w:rsid w:val="006B0ED6"/>
    <w:rsid w:val="006B566D"/>
    <w:rsid w:val="006D6A6F"/>
    <w:rsid w:val="007358FB"/>
    <w:rsid w:val="00751A74"/>
    <w:rsid w:val="00783408"/>
    <w:rsid w:val="007906D0"/>
    <w:rsid w:val="007B4D79"/>
    <w:rsid w:val="007C754D"/>
    <w:rsid w:val="007C7FB9"/>
    <w:rsid w:val="00807624"/>
    <w:rsid w:val="00825E59"/>
    <w:rsid w:val="00881A74"/>
    <w:rsid w:val="008A222A"/>
    <w:rsid w:val="008C47C0"/>
    <w:rsid w:val="0094406B"/>
    <w:rsid w:val="0098406A"/>
    <w:rsid w:val="0099629A"/>
    <w:rsid w:val="009C77B1"/>
    <w:rsid w:val="009E3A42"/>
    <w:rsid w:val="009E609D"/>
    <w:rsid w:val="00A40DC1"/>
    <w:rsid w:val="00A502F4"/>
    <w:rsid w:val="00A74FDD"/>
    <w:rsid w:val="00A771F2"/>
    <w:rsid w:val="00A81923"/>
    <w:rsid w:val="00B16C7B"/>
    <w:rsid w:val="00B30CB8"/>
    <w:rsid w:val="00B5236D"/>
    <w:rsid w:val="00B61F1D"/>
    <w:rsid w:val="00B643AB"/>
    <w:rsid w:val="00B66924"/>
    <w:rsid w:val="00BC0B0D"/>
    <w:rsid w:val="00BC4E00"/>
    <w:rsid w:val="00BF5307"/>
    <w:rsid w:val="00BF59E3"/>
    <w:rsid w:val="00C001D7"/>
    <w:rsid w:val="00C42DB7"/>
    <w:rsid w:val="00C5588A"/>
    <w:rsid w:val="00C6359E"/>
    <w:rsid w:val="00CB314F"/>
    <w:rsid w:val="00CC3EF1"/>
    <w:rsid w:val="00CC6F59"/>
    <w:rsid w:val="00D157DA"/>
    <w:rsid w:val="00D203A6"/>
    <w:rsid w:val="00D439D5"/>
    <w:rsid w:val="00D7773F"/>
    <w:rsid w:val="00DA1D88"/>
    <w:rsid w:val="00DA2AED"/>
    <w:rsid w:val="00DE650C"/>
    <w:rsid w:val="00E110E4"/>
    <w:rsid w:val="00E3377F"/>
    <w:rsid w:val="00E47572"/>
    <w:rsid w:val="00EC108C"/>
    <w:rsid w:val="00EC493A"/>
    <w:rsid w:val="00F70D47"/>
    <w:rsid w:val="00F76959"/>
    <w:rsid w:val="00F8041B"/>
    <w:rsid w:val="00FB25AA"/>
    <w:rsid w:val="00FD18A4"/>
    <w:rsid w:val="00FF4798"/>
    <w:rsid w:val="00FF6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22"/>
  </w:style>
  <w:style w:type="paragraph" w:styleId="1">
    <w:name w:val="heading 1"/>
    <w:basedOn w:val="Standard"/>
    <w:next w:val="Textbody"/>
    <w:rsid w:val="001E3D22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E3D22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rsid w:val="001E3D2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E3D22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sid w:val="001E3D22"/>
    <w:rPr>
      <w:rFonts w:cs="Mangal"/>
    </w:rPr>
  </w:style>
  <w:style w:type="paragraph" w:styleId="a4">
    <w:name w:val="caption"/>
    <w:basedOn w:val="Standard"/>
    <w:rsid w:val="001E3D2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E3D22"/>
    <w:pPr>
      <w:suppressLineNumbers/>
    </w:pPr>
    <w:rPr>
      <w:rFonts w:cs="Mangal"/>
    </w:rPr>
  </w:style>
  <w:style w:type="paragraph" w:customStyle="1" w:styleId="ConsTitle">
    <w:name w:val="ConsTitle"/>
    <w:rsid w:val="001E3D22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rsid w:val="001E3D22"/>
    <w:pPr>
      <w:suppressLineNumbers/>
    </w:pPr>
  </w:style>
  <w:style w:type="character" w:customStyle="1" w:styleId="10">
    <w:name w:val="Заголовок 1 Знак"/>
    <w:basedOn w:val="a0"/>
    <w:rsid w:val="001E3D22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sid w:val="001E3D22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0DC1"/>
  </w:style>
  <w:style w:type="paragraph" w:styleId="a8">
    <w:name w:val="footer"/>
    <w:basedOn w:val="a"/>
    <w:link w:val="a9"/>
    <w:uiPriority w:val="99"/>
    <w:semiHidden/>
    <w:unhideWhenUsed/>
    <w:rsid w:val="00A40D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0DC1"/>
  </w:style>
  <w:style w:type="paragraph" w:styleId="aa">
    <w:name w:val="Balloon Text"/>
    <w:basedOn w:val="a"/>
    <w:link w:val="ab"/>
    <w:uiPriority w:val="99"/>
    <w:semiHidden/>
    <w:unhideWhenUsed/>
    <w:rsid w:val="00CC6F5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6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hd w:val="clear" w:color="auto" w:fill="FFFFFF"/>
      <w:jc w:val="center"/>
      <w:outlineLvl w:val="0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hd w:val="clear" w:color="auto" w:fill="FFFFFF"/>
    </w:pPr>
    <w:rPr>
      <w:color w:val="000000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Title">
    <w:name w:val="ConsTitle"/>
    <w:pPr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0">
    <w:name w:val="Заголовок 1 Знак"/>
    <w:basedOn w:val="a0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5">
    <w:name w:val="Основной текст Знак"/>
    <w:basedOn w:val="a0"/>
    <w:rPr>
      <w:rFonts w:ascii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Kizil-Urup</cp:lastModifiedBy>
  <cp:revision>18</cp:revision>
  <cp:lastPrinted>2024-01-15T12:10:00Z</cp:lastPrinted>
  <dcterms:created xsi:type="dcterms:W3CDTF">2017-11-15T05:47:00Z</dcterms:created>
  <dcterms:modified xsi:type="dcterms:W3CDTF">2025-01-13T05:09:00Z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